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92BFF" w:rsidRPr="00B92BFF" w:rsidRDefault="00B92BFF" w:rsidP="00B92BFF">
      <w:pPr>
        <w:spacing w:before="450" w:after="30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color w:val="222222"/>
          <w:sz w:val="44"/>
          <w:szCs w:val="44"/>
        </w:rPr>
      </w:pPr>
      <w:r w:rsidRPr="00B92BFF">
        <w:rPr>
          <w:rFonts w:ascii="TH SarabunIT๙" w:eastAsia="Times New Roman" w:hAnsi="TH SarabunIT๙" w:cs="TH SarabunIT๙"/>
          <w:b/>
          <w:bCs/>
          <w:color w:val="222222"/>
          <w:sz w:val="44"/>
          <w:szCs w:val="44"/>
          <w:cs/>
        </w:rPr>
        <w:t>สิทธิประโยชน์สำหรับคนพิการ</w:t>
      </w:r>
    </w:p>
    <w:p w:rsidR="00B92BFF" w:rsidRPr="00B92BFF" w:rsidRDefault="00B92BFF" w:rsidP="00B92BFF">
      <w:pPr>
        <w:spacing w:after="0" w:line="390" w:lineRule="atLeast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คนพิการ หมายถึง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คนพิการ คือ บุคคลที่มีความผิดปกติหรือมีความบกพร่องทางร่างกาย ทางสติปัญญาหรือจิตใจ อย่างไรที่เรียกว่าคนพิการคนเป็นทรัพยากรที่มีคุณค่า ทั้งนี้เพราะคนเป็นกำลังสำคัญในการพัฒนาประเทศใน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ทุกๆ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ด้าน แต่ใน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ทุกๆ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ังคมมิได้มีบุคคลที่มีความรู้ความสามารถเท่าเทียมกันทั้งหมดยังมีบุคคลประเภทหนึ่งซึ่งมีความผิดปกติหรือความบกพร่องทางด้านร่างกาย ทางสติปัญญา หรือทางจิตใจ ทำให้เป็นอุปสรรค ในการดำรงชีวิต การประกอบอาชีพ และการได้มีส่วนร่วมในกิจกรรม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ต่างๆ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ของสังคม ซึ่งเราเรียกบุคคล เหล่านี้ว่าคนพิการ</w:t>
      </w:r>
    </w:p>
    <w:p w:rsidR="00B92BFF" w:rsidRPr="00B92BFF" w:rsidRDefault="00B92BFF" w:rsidP="00B92BFF">
      <w:pPr>
        <w:spacing w:after="0" w:line="390" w:lineRule="atLeast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ประเภทความพิการมี 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7 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ประเภท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  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1.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พิการทางการเห็น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2.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พิการทางการได้ยินหรือสื่อความหมาย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3.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พิการทางการเคลื่อนไหวหรือทางร่างกาย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4.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พิการจิตใจหรือพฤติกรรม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5.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พิการทางสติปัญญา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6.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พิการทางการเรียนรู้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7.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พิการทางการออ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ทิ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สติก</w:t>
      </w:r>
    </w:p>
    <w:p w:rsidR="00B92BFF" w:rsidRPr="00B92BFF" w:rsidRDefault="00B92BFF" w:rsidP="00B92BFF">
      <w:pPr>
        <w:spacing w:after="0" w:line="390" w:lineRule="atLeast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เอกสารที่เกี่ยวข้องกับการยื่นทำบัตรประจำตัวคนพิการ…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 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บัตรประจำตัวประชาชนคนพิการ  จำนวน  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ฉบับ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2.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สำเนาทะเบียนบ้านคนพิการ จำนวน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ฉบับ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3.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บัตรประจำตัวประชาชนผู้ดูแล จำนวน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ฉบับ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4.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สำเนาทะเบียนบ้านผู้ดูแล จำนวน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ฉบับ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5.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รูปถ่าย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นิ้ว ถ่ายมาแล้วไม่เกิน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เดือน จำนวน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รูป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6.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อกสารรับรองความพิการโดยประกอบวิชาชีพเวชกรรมของสถานพยาบาลของรัฐหรือสถานพยาบาลเอกชนที่ผู้อำนวยการประกาศกำหนด เว้นแต่กรณีสภาพความพิการ</w:t>
      </w:r>
    </w:p>
    <w:p w:rsidR="00B92BFF" w:rsidRPr="00B92BFF" w:rsidRDefault="00B92BFF" w:rsidP="00B92BFF">
      <w:pPr>
        <w:spacing w:after="0" w:line="390" w:lineRule="atLeast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อะไร คือ พิการโดยประจักษ์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 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>      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พิการโดยประจักษ์ คือ สภาพความพิการที่สามารถ ขอมีบัตรประจำตัวคนพิการได้ โดยไม่ต้องมีใบรับรองความพิการ ได้แก่ คนตาบอดไม่มีลูกตาทั้งสองข้าง คนหูหนวกไม่มีรูทั้งสองข้าง คนพิการทางร่างกายที่แขนขาดตั้งแต่ข้อมือขึ้นไป หรือขาขาดตั้งแต่ข้อเท้าขึ้นไป</w:t>
      </w:r>
    </w:p>
    <w:p w:rsidR="00B92BFF" w:rsidRPr="00B92BFF" w:rsidRDefault="00B92BFF" w:rsidP="00B92BFF">
      <w:pPr>
        <w:spacing w:after="0" w:line="390" w:lineRule="atLeast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บัตรประจำตัวคนพิการ ทำที่ไหนได้บ้าง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? 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   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กรุงเทพมหานคร ติดต่อที่ ศูนย์คุ้มครอง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สวั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สดิภาพชุมชน (หน่วยให้บริการร่วมกระทรวงการพัฒนาสังคมและความมั่นคงของมนุษย์)และหน่วยงานเครือข่ายที่รับจัดบริการให้อย่างเต็มใจ..ฝ่ายสังคมสงเคราะห์  โรงพยาบาล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ศิ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ริราช  โรงพยาบาลรามาธิบดี  งานสิทธิประโยชน์ สถาบันราชานุกูล สถาบันสุขภาพเด็กแห่งชาติมหาราชินี และที่โรงพยาบาลพระมงก</w:t>
      </w:r>
      <w:proofErr w:type="spellStart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ุฏ</w:t>
      </w:r>
      <w:proofErr w:type="spellEnd"/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เกล้า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lastRenderedPageBreak/>
        <w:t>ต่างจังหวัด ติดต่อที่สำนักงานพัฒนาสังคมและความมั่นคงของมนุษย์จังหวัด (พมจ.) อยู่ที่ศาลากลางจังหวัด หรือที่ อบต./เทศบาล</w:t>
      </w:r>
    </w:p>
    <w:p w:rsidR="00B92BFF" w:rsidRPr="00B92BFF" w:rsidRDefault="00B92BFF" w:rsidP="00B92BFF">
      <w:pPr>
        <w:spacing w:after="0" w:line="390" w:lineRule="atLeast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สิทธิประโยชน์คนพิการควรได้รับ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 </w:t>
      </w:r>
      <w:r w:rsidRPr="00B92BFF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>      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นพิการที่มีบัตรประจำตัวคนพิการแล้วสามารถยื่นคำขอใช้สิทธิประโยชน์สิ่งอำนวยความสะดวกอันเป็นสาธารณะ ตลอดจนสวัสดิการและความช่วยจากรัฐตามมาตรา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20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แห่งพระราชบัญญัติส่งเสริมและพัฒนาคุณภาพชีวิตคนพิการ พ.ศ.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2550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และที่แก้ไขเพิ่มเติม (ฉบับที่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2)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พ.ศ.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2556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หรือ ตามกฎหมายอื่นกำหนด ได้แก่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1.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การฟื้นฟูสมรรถภาพโดยกระบวนการทางการแพทย์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เรื่องการบริการฟื้นฟูสมรรถภาพโดยกระบวนการทางการแพทย์และค่าใช้จ่ายในการรักษาพยาบาลค่าอุปกรณ์เครื่องช่วยความพิการ และสื่อส่งเสริมพัฒนาการเพื่อปรับสภาพทางร่างกาย จิตใจ อารมณ์ สังคม พฤติกรรม สติปัญญา การเรียนรู้หรือเสริมสร้างสมรรถภาพให้ดีขึ้น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คนพิการที่มีบัตรทองผู้พิการ (ท.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74)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สามารถเข้าถึงและใช้บริการสาธารณสุขของรัฐได้ทุกแห่งโดยไม่ต้องมีใบส่งต่อ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2.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การคุ้มครองสิทธิคนพิการทางการศึกษา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ในเรื่อง การศึกษาตามกฎหมายว่าด้วยการศึกษาแห่งชาติหรือแผนการศึกษาแห่งชาติตามความเหมาะสมในสถานศึกษาเฉพาะ หรือการศึกษานอกระบบ โดยให้หน่วยงานที่รับผิดชอบเกี่ยวกับสิ่งอำนวยความสะดวก สื่อ บริการ และความช่วยเหลืออื่นใดทางการศึกษา สำหรับคนพิการให้การสนับสนุนตามความจำเป็นและเหมาะสมอย่างทั่วถึง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3.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การส่งเสริมอาชีพและคุ้มครองการมีงานทำของคนพิการ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ในเรื่องการฟื้นฟูสมรรถภาพด้านอาชีพ การให้บริการที่มีมาตรฐาน การคุ้มครองแรงงานมาตรการเพื่อการมีงานทำตลอดจนได้รับการส่งเสริมการประกอบอาชีพอิสระ บริการสื่อ สิ่งอำนวยความสะดวก เทคโนโลยีหรือความช่วยเหลืออื่นใด เพื่อการทำงานและประกอบอาชีพของคนพิการตามหลักเกณฑ์วิธีการและเงื่อนไขที่รัฐมนตรีว่าการกระทรวงแรงงานประกาศกำหนด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และการจ้างงานคนพิการในสถานประกอบการหน่วยงานของรัฐ หรือสถานศึกษาเอกชน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4.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การคุ้มครองสิทธิคนพิการทางสังคมและสวัสดิการ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เพื่อให้การคุ้มครองสิทธิคนพิการทางสังคมและสวัสดิการเป็นไปอย่างทั่วถึง เช่น ให้บริเวณล่ามภาษามือ การช่วยเหลือทางกฎหมาย การจัดให้มีผู้ช่วยคนพิการ การปรับสภาพแวดล้อมที่อยู่อาศัยให้แก่คนพิการ การช่วยเหลือคนพิการที่ไม่มีผู้ดูแลคนพิการ และการจัดสวัสดิการเบี้ยความพิการ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5.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การจัดให้มีสิ่งอำนวยความสะดวก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ให้คนพิการเข้าถึงและใช้ประโยชน์ได้ เพื่อคุ้มครองสิทธิคนพิการมิให้สภาพแวดล้อมเป็นอุปสรรคต่อการเข้ามามีส่วนร่วมทางสังคมสำหรับคนพิการ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6.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บริการให้กู้ยืมเงินทุนประกอบอาชีพ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คนพิการที่บรรลุนิติภาวะ (อายุ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20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ปีบริบูรณ์) และผู้ดูแลคนพิการตามกฎหมาย สามารถกู้ยืมเงินทุนประกอบอาชีพหรือขยายกิจการ จากกองทุนส่งเสริมและพัฒนาคุณภาพชีวิตคนพิการ รายละไม่เกิน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ปี โดยไม่คิดดอกเบี้ย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lastRenderedPageBreak/>
        <w:t xml:space="preserve">7.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การปรับสภาพแวดล้อมที่อยู่อาศัยสำหรับคนพิการ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ห้บริการปรับสภาพแวดล้อมที่อยู่อาศัยสำหรับคนพิการเพื่อเพิ่มความสะดวกในการดำรงชีวิตและปฏิบัติกิจกรรมในชีวิตประจำวันในที่อยู่อาศัยของคนพิการเอง เช่นการปรับปรุงห้องน้ำ โดยการประยุกต์ใช้วัสดุที่มีในท้องถิ่นที่คนพิการอาศัยอยู่เป็นหลัก ในอัตราเหมาจ่ายรายละไม่เกิน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20,000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บาทตามที่กฎหมายกำหนด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8.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การจัดบริการล่ามภาษามือ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9.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การสนับสนุนผู้ช่วยคนพิการ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  <w:t xml:space="preserve">10. </w:t>
      </w:r>
      <w:r w:rsidRPr="00B92BFF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การลดหย่อนค่าโดยสารขนส่งสาธารณะสำหรับคนพิการ</w:t>
      </w:r>
    </w:p>
    <w:p w:rsidR="00EE11BF" w:rsidRDefault="00EE11BF">
      <w:pPr>
        <w:rPr>
          <w:rFonts w:ascii="TH SarabunIT๙" w:hAnsi="TH SarabunIT๙" w:cs="TH SarabunIT๙"/>
          <w:sz w:val="32"/>
          <w:szCs w:val="32"/>
        </w:rPr>
      </w:pPr>
    </w:p>
    <w:p w:rsidR="00B92BFF" w:rsidRDefault="00B92BFF">
      <w:pPr>
        <w:rPr>
          <w:rFonts w:ascii="TH SarabunIT๙" w:hAnsi="TH SarabunIT๙" w:cs="TH SarabunIT๙"/>
          <w:sz w:val="32"/>
          <w:szCs w:val="32"/>
        </w:rPr>
      </w:pPr>
    </w:p>
    <w:p w:rsidR="00B92BFF" w:rsidRDefault="00B92BFF" w:rsidP="00B92BF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งานสวัสดิการชุมชน  สำนักงานปลัด องค์การบริหารส่วนตำบลป่าบอน  อำเภอโคกโพธิ์  </w:t>
      </w:r>
    </w:p>
    <w:p w:rsidR="00B92BFF" w:rsidRPr="00B92BFF" w:rsidRDefault="00B92BFF" w:rsidP="00B92BF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จังหวัดปัตตานี  โทร 0-7333-0901 ต่อ 13</w:t>
      </w:r>
      <w:bookmarkStart w:id="0" w:name="_GoBack"/>
      <w:bookmarkEnd w:id="0"/>
    </w:p>
    <w:sectPr w:rsidR="00B92BFF" w:rsidRPr="00B92B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FF"/>
    <w:rsid w:val="00B92BFF"/>
    <w:rsid w:val="00EE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F90F"/>
  <w15:chartTrackingRefBased/>
  <w15:docId w15:val="{85031063-5DD7-47E9-9B2B-919D222C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79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2023-06-21T06:58:00Z</dcterms:created>
  <dcterms:modified xsi:type="dcterms:W3CDTF">2023-06-21T07:00:00Z</dcterms:modified>
</cp:coreProperties>
</file>